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F9" w:rsidRDefault="00E218F9" w:rsidP="00E218F9">
      <w:pPr>
        <w:pStyle w:val="Style2"/>
        <w:widowControl/>
        <w:rPr>
          <w:rStyle w:val="FontStyle13"/>
        </w:rPr>
      </w:pPr>
      <w:r>
        <w:rPr>
          <w:rStyle w:val="FontStyle13"/>
        </w:rPr>
        <w:t>34. ДВОРЦОВЫЕ ПЕРЕВОРОТЫ: ИСТОРИЯ И ГЕОГРАФИЯ</w:t>
      </w:r>
    </w:p>
    <w:p w:rsidR="00E218F9" w:rsidRDefault="00E218F9" w:rsidP="00E218F9">
      <w:pPr>
        <w:widowControl/>
      </w:pPr>
      <w:r>
        <w:rPr>
          <w:noProof/>
        </w:rPr>
        <w:drawing>
          <wp:inline distT="0" distB="0" distL="0" distR="0">
            <wp:extent cx="4391025" cy="3638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F9" w:rsidRDefault="00E218F9" w:rsidP="00E218F9">
      <w:pPr>
        <w:pStyle w:val="Style4"/>
        <w:widowControl/>
        <w:rPr>
          <w:rStyle w:val="FontStyle11"/>
          <w:rFonts w:eastAsia="Arial Unicode MS"/>
        </w:rPr>
      </w:pPr>
      <w:r>
        <w:rPr>
          <w:rStyle w:val="FontStyle12"/>
        </w:rPr>
        <w:t xml:space="preserve">1. </w:t>
      </w:r>
      <w:r>
        <w:rPr>
          <w:rStyle w:val="FontStyle11"/>
        </w:rPr>
        <w:t xml:space="preserve">Определите, какие переезды отражены на карте. Какой переезд </w:t>
      </w:r>
      <w:r>
        <w:rPr>
          <w:rStyle w:val="FontStyle14"/>
          <w:rFonts w:hAnsi="Times New Roman" w:hint="eastAsia"/>
          <w:spacing w:val="0"/>
        </w:rPr>
        <w:t>не</w:t>
      </w:r>
      <w:r>
        <w:rPr>
          <w:rStyle w:val="FontStyle14"/>
          <w:rFonts w:hAnsi="Times New Roman"/>
        </w:rPr>
        <w:t xml:space="preserve"> </w:t>
      </w:r>
      <w:r>
        <w:rPr>
          <w:rStyle w:val="FontStyle14"/>
          <w:rFonts w:hAnsi="Times New Roman" w:hint="eastAsia"/>
          <w:spacing w:val="0"/>
        </w:rPr>
        <w:t>связан</w:t>
      </w:r>
      <w:r>
        <w:rPr>
          <w:rStyle w:val="FontStyle14"/>
          <w:rFonts w:hAnsi="Times New Roman"/>
        </w:rPr>
        <w:t xml:space="preserve"> </w:t>
      </w:r>
      <w:r>
        <w:rPr>
          <w:rStyle w:val="FontStyle11"/>
          <w:rFonts w:eastAsia="Arial Unicode MS"/>
        </w:rPr>
        <w:t>с политической борьбой в период дворцовых переворотов? В случае затруднений используйте материалы следующего задания.</w:t>
      </w:r>
    </w:p>
    <w:p w:rsidR="00E218F9" w:rsidRDefault="00E218F9" w:rsidP="00E218F9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2. </w:t>
      </w:r>
      <w:r>
        <w:rPr>
          <w:rStyle w:val="FontStyle11"/>
        </w:rPr>
        <w:t xml:space="preserve">Установите соответствие: к каждому отрывку из «Истории России...» СМ. Соловьева подберите цифру на карте, обозначающую </w:t>
      </w:r>
      <w:proofErr w:type="gramStart"/>
      <w:r>
        <w:rPr>
          <w:rStyle w:val="FontStyle11"/>
        </w:rPr>
        <w:t>описывае</w:t>
      </w:r>
      <w:r>
        <w:rPr>
          <w:rStyle w:val="FontStyle11"/>
        </w:rPr>
        <w:softHyphen/>
        <w:t>мое</w:t>
      </w:r>
      <w:proofErr w:type="gramEnd"/>
      <w:r>
        <w:rPr>
          <w:rStyle w:val="FontStyle11"/>
        </w:rPr>
        <w:t xml:space="preserve"> в тексте. Правильно выполнив задание, вы получите название вли</w:t>
      </w:r>
      <w:r>
        <w:rPr>
          <w:rStyle w:val="FontStyle11"/>
        </w:rPr>
        <w:softHyphen/>
        <w:t>ятельного лица в эпоху дворцовых переворотов, пользующегося благо</w:t>
      </w:r>
      <w:r>
        <w:rPr>
          <w:rStyle w:val="FontStyle11"/>
        </w:rPr>
        <w:softHyphen/>
        <w:t>склонностью правителя.</w:t>
      </w:r>
    </w:p>
    <w:p w:rsidR="00E218F9" w:rsidRDefault="00E218F9" w:rsidP="00E218F9">
      <w:pPr>
        <w:pStyle w:val="Style3"/>
        <w:widowControl/>
        <w:rPr>
          <w:rStyle w:val="FontStyle11"/>
        </w:rPr>
      </w:pPr>
      <w:r>
        <w:rPr>
          <w:rStyle w:val="FontStyle11"/>
          <w:spacing w:val="-20"/>
        </w:rPr>
        <w:t>Р.</w:t>
      </w:r>
      <w:r>
        <w:rPr>
          <w:rStyle w:val="FontStyle11"/>
        </w:rPr>
        <w:t xml:space="preserve"> «9 февраля Остерман объявил в Верховном тайном совете, что его императорское величество изволил о князе Меншикове разговаривать, чтоб его куда-нибудь послать, а пожитки его взять... Из Верховного тайного совета был дан указ Сенату о посылке Меншикова с семей</w:t>
      </w:r>
      <w:r>
        <w:rPr>
          <w:rStyle w:val="FontStyle11"/>
        </w:rPr>
        <w:softHyphen/>
        <w:t xml:space="preserve">ством 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 xml:space="preserve"> Березов...»</w:t>
      </w:r>
    </w:p>
    <w:p w:rsidR="00E218F9" w:rsidRDefault="00E218F9" w:rsidP="00E218F9">
      <w:pPr>
        <w:pStyle w:val="Style3"/>
        <w:widowControl/>
        <w:rPr>
          <w:rStyle w:val="FontStyle11"/>
        </w:rPr>
      </w:pPr>
      <w:r>
        <w:rPr>
          <w:rStyle w:val="FontStyle11"/>
        </w:rPr>
        <w:t>О. «Манифест обращается к сравнению Бирона с Годуновым и обви</w:t>
      </w:r>
      <w:r>
        <w:rPr>
          <w:rStyle w:val="FontStyle11"/>
        </w:rPr>
        <w:softHyphen/>
        <w:t>няет герцога Курляндского в невинном пролитии крови и в мучитель</w:t>
      </w:r>
      <w:r>
        <w:rPr>
          <w:rStyle w:val="FontStyle11"/>
        </w:rPr>
        <w:softHyphen/>
        <w:t>ном заточении многих знатных особ духовного и светского чина, обви</w:t>
      </w:r>
      <w:r>
        <w:rPr>
          <w:rStyle w:val="FontStyle11"/>
        </w:rPr>
        <w:softHyphen/>
        <w:t>няет в коварствах и интригах, направленных против родителей импера</w:t>
      </w:r>
      <w:r>
        <w:rPr>
          <w:rStyle w:val="FontStyle11"/>
        </w:rPr>
        <w:softHyphen/>
        <w:t>тора... Бирон был сослан в Пелым, где для него был выстроен дом...»</w:t>
      </w:r>
    </w:p>
    <w:p w:rsidR="00E218F9" w:rsidRDefault="00E218F9" w:rsidP="00E218F9">
      <w:pPr>
        <w:pStyle w:val="Style7"/>
        <w:widowControl/>
        <w:rPr>
          <w:rStyle w:val="FontStyle11"/>
        </w:rPr>
      </w:pPr>
      <w:r>
        <w:rPr>
          <w:rStyle w:val="FontStyle11"/>
        </w:rPr>
        <w:t>A. «</w:t>
      </w:r>
      <w:proofErr w:type="spellStart"/>
      <w:r>
        <w:rPr>
          <w:rStyle w:val="FontStyle11"/>
        </w:rPr>
        <w:t>Елисавета</w:t>
      </w:r>
      <w:proofErr w:type="spellEnd"/>
      <w:r>
        <w:rPr>
          <w:rStyle w:val="FontStyle11"/>
        </w:rPr>
        <w:t xml:space="preserve">... послала в Киль за племянником своим, молодым герцогом </w:t>
      </w:r>
      <w:proofErr w:type="spellStart"/>
      <w:r>
        <w:rPr>
          <w:rStyle w:val="FontStyle11"/>
        </w:rPr>
        <w:t>Голштинским</w:t>
      </w:r>
      <w:proofErr w:type="spellEnd"/>
      <w:r>
        <w:rPr>
          <w:rStyle w:val="FontStyle11"/>
        </w:rPr>
        <w:t>... За ним был отправлен майор барон Николай Фридрих Корф, который благополучно и привез герцога в Петербург... »</w:t>
      </w:r>
    </w:p>
    <w:p w:rsidR="00E218F9" w:rsidRDefault="00E218F9" w:rsidP="00E218F9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Ф. «Императрица... хотела как можно скорее устроить брак </w:t>
      </w:r>
      <w:proofErr w:type="gramStart"/>
      <w:r>
        <w:rPr>
          <w:rStyle w:val="FontStyle11"/>
        </w:rPr>
        <w:t>наслед</w:t>
      </w:r>
      <w:r>
        <w:rPr>
          <w:rStyle w:val="FontStyle11"/>
        </w:rPr>
        <w:softHyphen/>
        <w:t>ника престола великого князя Петра Федоровича</w:t>
      </w:r>
      <w:proofErr w:type="gramEnd"/>
      <w:r>
        <w:rPr>
          <w:rStyle w:val="FontStyle11"/>
        </w:rPr>
        <w:t xml:space="preserve">. Но легко понять, как важен был вопрос о выборе невесты и для </w:t>
      </w:r>
      <w:proofErr w:type="gramStart"/>
      <w:r>
        <w:rPr>
          <w:rStyle w:val="FontStyle11"/>
        </w:rPr>
        <w:t>своих</w:t>
      </w:r>
      <w:proofErr w:type="gramEnd"/>
      <w:r>
        <w:rPr>
          <w:rStyle w:val="FontStyle11"/>
        </w:rPr>
        <w:t>, и для чужих... 3 фев</w:t>
      </w:r>
      <w:r>
        <w:rPr>
          <w:rStyle w:val="FontStyle11"/>
        </w:rPr>
        <w:softHyphen/>
        <w:t xml:space="preserve">раля 1744 года принцесса </w:t>
      </w:r>
      <w:proofErr w:type="spellStart"/>
      <w:r>
        <w:rPr>
          <w:rStyle w:val="FontStyle11"/>
        </w:rPr>
        <w:t>Цербстская</w:t>
      </w:r>
      <w:proofErr w:type="spellEnd"/>
      <w:r>
        <w:rPr>
          <w:rStyle w:val="FontStyle11"/>
        </w:rPr>
        <w:t xml:space="preserve"> с дочерью приехала в Петербург».</w:t>
      </w:r>
    </w:p>
    <w:p w:rsidR="00E218F9" w:rsidRDefault="00E218F9" w:rsidP="00E218F9">
      <w:pPr>
        <w:pStyle w:val="Style4"/>
        <w:widowControl/>
        <w:rPr>
          <w:rStyle w:val="FontStyle11"/>
        </w:rPr>
      </w:pPr>
      <w:r>
        <w:rPr>
          <w:rStyle w:val="FontStyle11"/>
        </w:rPr>
        <w:t>И. «Анна Леопольдовна и муж ее не знали, что их везут в Соловки, думали, что местом ссылки их будет Пелым, где прежде был Бирон. В октябре они приехали к беломорскому берегу, но за льдом в это вре</w:t>
      </w:r>
      <w:r>
        <w:rPr>
          <w:rStyle w:val="FontStyle11"/>
        </w:rPr>
        <w:softHyphen/>
        <w:t xml:space="preserve">мя года нельзя было проехать в Соловки, и Корф остановился в </w:t>
      </w:r>
      <w:proofErr w:type="spellStart"/>
      <w:proofErr w:type="gramStart"/>
      <w:r>
        <w:rPr>
          <w:rStyle w:val="FontStyle11"/>
        </w:rPr>
        <w:t>Хол-могорах</w:t>
      </w:r>
      <w:proofErr w:type="spellEnd"/>
      <w:proofErr w:type="gramEnd"/>
      <w:r>
        <w:rPr>
          <w:rStyle w:val="FontStyle11"/>
        </w:rPr>
        <w:t>, где архиерейский дом был очень удобен для помещения. Он настоял, чтобы ссыльных оставить навсегда в Холмогорах».</w:t>
      </w:r>
    </w:p>
    <w:p w:rsidR="00E218F9" w:rsidRDefault="00E218F9" w:rsidP="00E218F9">
      <w:pPr>
        <w:pStyle w:val="Style4"/>
        <w:widowControl/>
        <w:rPr>
          <w:rStyle w:val="FontStyle11"/>
        </w:rPr>
      </w:pPr>
      <w:r>
        <w:rPr>
          <w:rStyle w:val="FontStyle11"/>
          <w:spacing w:val="-20"/>
        </w:rPr>
        <w:t>Т.</w:t>
      </w:r>
      <w:r>
        <w:rPr>
          <w:rStyle w:val="FontStyle11"/>
        </w:rPr>
        <w:t xml:space="preserve"> «Нам неизвестно время рождения отца русской науки и литера</w:t>
      </w:r>
      <w:r>
        <w:rPr>
          <w:rStyle w:val="FontStyle11"/>
        </w:rPr>
        <w:softHyphen/>
        <w:t>туры... он и сам с точностью не мог определить этого времени, но нам известно место его рождения: поморская, или беломорская, страна пустынная, холодная, но прилегавшая к морю, которое принадлежало Европе, на котором появлялся европейский корабль... Богатырь не уси</w:t>
      </w:r>
      <w:r>
        <w:rPr>
          <w:rStyle w:val="FontStyle11"/>
        </w:rPr>
        <w:softHyphen/>
        <w:t>дит в отцовском доме; его тянет на подвиг... Богатырь уходит из дому — в Москву».</w:t>
      </w:r>
    </w:p>
    <w:p w:rsidR="00E218F9" w:rsidRDefault="00E218F9" w:rsidP="00E218F9">
      <w:pPr>
        <w:pStyle w:val="Style7"/>
        <w:widowControl/>
        <w:rPr>
          <w:rStyle w:val="FontStyle11"/>
        </w:rPr>
      </w:pPr>
      <w:r>
        <w:rPr>
          <w:rStyle w:val="FontStyle11"/>
        </w:rPr>
        <w:t>B. «10 февраля получено было известие, что императрица уже не</w:t>
      </w:r>
      <w:r>
        <w:rPr>
          <w:rStyle w:val="FontStyle11"/>
        </w:rPr>
        <w:softHyphen/>
        <w:t xml:space="preserve">далеко от Москвы... Архиереи и сенаторы нашли Анну в Чашниках, и, в то время как они ее приветствовали, сопровождавший ее князь Василий Лукич Долгорукий зорко оглядывал их с ног до головы. В тот же день Анна приехала в село </w:t>
      </w:r>
      <w:proofErr w:type="spellStart"/>
      <w:r>
        <w:rPr>
          <w:rStyle w:val="FontStyle11"/>
        </w:rPr>
        <w:t>Всесвятское</w:t>
      </w:r>
      <w:proofErr w:type="spellEnd"/>
      <w:r>
        <w:rPr>
          <w:rStyle w:val="FontStyle11"/>
        </w:rPr>
        <w:t xml:space="preserve"> под Москвою и здесь оста</w:t>
      </w:r>
      <w:r>
        <w:rPr>
          <w:rStyle w:val="FontStyle11"/>
        </w:rPr>
        <w:softHyphen/>
        <w:t>новилась, давши приказание похоронить на другой день Петра II».</w:t>
      </w:r>
    </w:p>
    <w:p w:rsidR="00E218F9" w:rsidRDefault="00E218F9" w:rsidP="00E218F9">
      <w:pPr>
        <w:pStyle w:val="Style5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E218F9" w:rsidRDefault="00E218F9" w:rsidP="00E218F9">
      <w:pPr>
        <w:pStyle w:val="Style6"/>
        <w:widowControl/>
        <w:rPr>
          <w:rStyle w:val="FontStyle18"/>
        </w:rPr>
      </w:pPr>
      <w:r>
        <w:rPr>
          <w:rStyle w:val="FontStyle18"/>
        </w:rPr>
        <w:t xml:space="preserve">цифры </w:t>
      </w:r>
      <w:proofErr w:type="gramStart"/>
      <w:r>
        <w:rPr>
          <w:rStyle w:val="FontStyle18"/>
        </w:rPr>
        <w:t>на</w:t>
      </w:r>
      <w:proofErr w:type="gramEnd"/>
      <w:r>
        <w:rPr>
          <w:rStyle w:val="FontStyle18"/>
        </w:rPr>
        <w:t xml:space="preserve"> кар </w:t>
      </w:r>
      <w:r>
        <w:rPr>
          <w:rStyle w:val="FontStyle17"/>
          <w:spacing w:val="20"/>
        </w:rPr>
        <w:t>1С</w:t>
      </w:r>
      <w:r>
        <w:rPr>
          <w:rStyle w:val="FontStyle17"/>
        </w:rPr>
        <w:t xml:space="preserve">       </w:t>
      </w:r>
      <w:proofErr w:type="spellStart"/>
      <w:r>
        <w:rPr>
          <w:rStyle w:val="FontStyle16"/>
          <w:lang w:val="en-US"/>
        </w:rPr>
        <w:t>i</w:t>
      </w:r>
      <w:proofErr w:type="spellEnd"/>
      <w:r w:rsidRPr="00DB6145">
        <w:rPr>
          <w:rStyle w:val="FontStyle16"/>
        </w:rPr>
        <w:t xml:space="preserve">    </w:t>
      </w:r>
      <w:r>
        <w:rPr>
          <w:rStyle w:val="FontStyle13"/>
          <w:lang w:val="en-US"/>
        </w:rPr>
        <w:t>z</w:t>
      </w:r>
      <w:r w:rsidRPr="00DB6145">
        <w:rPr>
          <w:rStyle w:val="FontStyle13"/>
        </w:rPr>
        <w:t xml:space="preserve">    </w:t>
      </w:r>
      <w:r>
        <w:rPr>
          <w:rStyle w:val="FontStyle15"/>
          <w:lang w:val="en-US"/>
        </w:rPr>
        <w:t>j</w:t>
      </w:r>
      <w:r w:rsidRPr="00DB6145">
        <w:rPr>
          <w:rStyle w:val="FontStyle15"/>
        </w:rPr>
        <w:t xml:space="preserve">    </w:t>
      </w:r>
      <w:r>
        <w:rPr>
          <w:rStyle w:val="FontStyle16"/>
          <w:lang w:val="en-US"/>
        </w:rPr>
        <w:t>t</w:t>
      </w:r>
      <w:r w:rsidRPr="00DB6145">
        <w:rPr>
          <w:rStyle w:val="FontStyle16"/>
        </w:rPr>
        <w:t xml:space="preserve">    </w:t>
      </w:r>
      <w:r>
        <w:rPr>
          <w:rStyle w:val="FontStyle14"/>
          <w:lang w:val="en-US"/>
        </w:rPr>
        <w:t>j</w:t>
      </w:r>
      <w:r w:rsidRPr="00DB6145">
        <w:rPr>
          <w:rStyle w:val="FontStyle14"/>
        </w:rPr>
        <w:t xml:space="preserve">    </w:t>
      </w:r>
      <w:r>
        <w:rPr>
          <w:rStyle w:val="FontStyle18"/>
        </w:rPr>
        <w:t>и    /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91"/>
        <w:gridCol w:w="336"/>
        <w:gridCol w:w="341"/>
        <w:gridCol w:w="336"/>
        <w:gridCol w:w="341"/>
        <w:gridCol w:w="336"/>
        <w:gridCol w:w="341"/>
        <w:gridCol w:w="346"/>
      </w:tblGrid>
      <w:tr w:rsidR="00E218F9" w:rsidTr="00A95D1C">
        <w:trPr>
          <w:trHeight w:val="35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Цифры на карте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</w:tr>
      <w:tr w:rsidR="00E218F9" w:rsidTr="00A95D1C">
        <w:trPr>
          <w:trHeight w:val="35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8F9" w:rsidRDefault="00E218F9" w:rsidP="00A95D1C">
            <w:pPr>
              <w:pStyle w:val="Style3"/>
              <w:widowControl/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>Отрывки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8F9" w:rsidRDefault="00E218F9" w:rsidP="00A95D1C">
            <w:pPr>
              <w:pStyle w:val="Style2"/>
              <w:widowControl/>
              <w:spacing w:line="276" w:lineRule="auto"/>
            </w:pPr>
          </w:p>
        </w:tc>
      </w:tr>
    </w:tbl>
    <w:p w:rsidR="00E218F9" w:rsidRDefault="00E218F9" w:rsidP="00E218F9">
      <w:pPr>
        <w:pStyle w:val="Style8"/>
        <w:widowControl/>
        <w:rPr>
          <w:rStyle w:val="FontStyle11"/>
        </w:rPr>
      </w:pPr>
      <w:r>
        <w:rPr>
          <w:rStyle w:val="FontStyle11"/>
          <w:spacing w:val="-20"/>
        </w:rPr>
        <w:t>3.</w:t>
      </w:r>
      <w:r>
        <w:rPr>
          <w:rStyle w:val="FontStyle11"/>
        </w:rPr>
        <w:t xml:space="preserve"> Расставьте маршруты 1—5 на карте в правильной хронологической последовательности.</w:t>
      </w:r>
    </w:p>
    <w:p w:rsidR="00E218F9" w:rsidRDefault="00E218F9" w:rsidP="00E218F9">
      <w:pPr>
        <w:pStyle w:val="Style8"/>
        <w:widowControl/>
        <w:rPr>
          <w:rStyle w:val="FontStyle11"/>
        </w:rPr>
      </w:pPr>
      <w:r>
        <w:rPr>
          <w:rStyle w:val="FontStyle12"/>
        </w:rPr>
        <w:lastRenderedPageBreak/>
        <w:t xml:space="preserve">4. </w:t>
      </w:r>
      <w:r>
        <w:rPr>
          <w:rStyle w:val="FontStyle11"/>
        </w:rPr>
        <w:t>Какое из перечисленных событий произошло в Москве?</w:t>
      </w:r>
    </w:p>
    <w:p w:rsidR="00E218F9" w:rsidRDefault="00E218F9" w:rsidP="00E218F9">
      <w:pPr>
        <w:pStyle w:val="Style7"/>
        <w:widowControl/>
        <w:rPr>
          <w:rStyle w:val="FontStyle11"/>
        </w:rPr>
      </w:pPr>
      <w:r>
        <w:rPr>
          <w:rStyle w:val="FontStyle11"/>
        </w:rPr>
        <w:t>1. Отказ Анн</w:t>
      </w:r>
      <w:proofErr w:type="gramStart"/>
      <w:r>
        <w:rPr>
          <w:rStyle w:val="FontStyle11"/>
        </w:rPr>
        <w:t>ы Иоа</w:t>
      </w:r>
      <w:proofErr w:type="gramEnd"/>
      <w:r>
        <w:rPr>
          <w:rStyle w:val="FontStyle11"/>
        </w:rPr>
        <w:t>нновны от соблюдения кондиций.</w:t>
      </w:r>
    </w:p>
    <w:p w:rsidR="00E218F9" w:rsidRDefault="00E218F9" w:rsidP="00E218F9">
      <w:pPr>
        <w:pStyle w:val="Style7"/>
        <w:widowControl/>
        <w:rPr>
          <w:rStyle w:val="FontStyle11"/>
        </w:rPr>
      </w:pPr>
      <w:r>
        <w:rPr>
          <w:rStyle w:val="FontStyle11"/>
        </w:rPr>
        <w:t>2. Свержение Ивана VI и вступление на престол Елизаветы.</w:t>
      </w:r>
    </w:p>
    <w:p w:rsidR="00E218F9" w:rsidRDefault="00E218F9" w:rsidP="00E218F9">
      <w:pPr>
        <w:pStyle w:val="Style7"/>
        <w:widowControl/>
        <w:rPr>
          <w:rStyle w:val="FontStyle11"/>
        </w:rPr>
      </w:pPr>
      <w:r>
        <w:rPr>
          <w:rStyle w:val="FontStyle11"/>
          <w:spacing w:val="-20"/>
        </w:rPr>
        <w:t>3.</w:t>
      </w:r>
      <w:r>
        <w:rPr>
          <w:rStyle w:val="FontStyle11"/>
        </w:rPr>
        <w:t xml:space="preserve"> Отстранение от власти и ссылка Бирона.</w:t>
      </w:r>
    </w:p>
    <w:p w:rsidR="00E218F9" w:rsidRDefault="00E218F9" w:rsidP="00E218F9">
      <w:pPr>
        <w:pStyle w:val="Style7"/>
        <w:widowControl/>
        <w:rPr>
          <w:rStyle w:val="FontStyle11"/>
        </w:rPr>
      </w:pPr>
      <w:r>
        <w:rPr>
          <w:rStyle w:val="FontStyle11"/>
        </w:rPr>
        <w:t>4. Свержение и убийство Петра III.</w:t>
      </w:r>
    </w:p>
    <w:p w:rsidR="00E218F9" w:rsidRDefault="00E218F9" w:rsidP="00E218F9">
      <w:pPr>
        <w:pStyle w:val="Style5"/>
        <w:widowControl/>
        <w:rPr>
          <w:rStyle w:val="FontStyle11"/>
        </w:rPr>
      </w:pPr>
      <w:r>
        <w:rPr>
          <w:rStyle w:val="FontStyle11"/>
        </w:rPr>
        <w:t>Ответ:   _</w:t>
      </w:r>
    </w:p>
    <w:p w:rsidR="00E218F9" w:rsidRPr="00DB6145" w:rsidRDefault="00E218F9" w:rsidP="00E218F9">
      <w:pPr>
        <w:pStyle w:val="Style1"/>
        <w:widowControl/>
        <w:rPr>
          <w:rStyle w:val="FontStyle12"/>
        </w:rPr>
      </w:pPr>
    </w:p>
    <w:p w:rsidR="003339BD" w:rsidRDefault="003339BD"/>
    <w:sectPr w:rsidR="003339BD" w:rsidSect="00E218F9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8F9"/>
    <w:rsid w:val="003339BD"/>
    <w:rsid w:val="00534000"/>
    <w:rsid w:val="006E5B43"/>
    <w:rsid w:val="00861FFB"/>
    <w:rsid w:val="0099730B"/>
    <w:rsid w:val="00B25EF2"/>
    <w:rsid w:val="00E218F9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18F9"/>
  </w:style>
  <w:style w:type="paragraph" w:customStyle="1" w:styleId="Style2">
    <w:name w:val="Style2"/>
    <w:basedOn w:val="a"/>
    <w:uiPriority w:val="99"/>
    <w:rsid w:val="00E218F9"/>
  </w:style>
  <w:style w:type="paragraph" w:customStyle="1" w:styleId="Style3">
    <w:name w:val="Style3"/>
    <w:basedOn w:val="a"/>
    <w:uiPriority w:val="99"/>
    <w:rsid w:val="00E218F9"/>
  </w:style>
  <w:style w:type="paragraph" w:customStyle="1" w:styleId="Style4">
    <w:name w:val="Style4"/>
    <w:basedOn w:val="a"/>
    <w:uiPriority w:val="99"/>
    <w:rsid w:val="00E218F9"/>
  </w:style>
  <w:style w:type="character" w:customStyle="1" w:styleId="FontStyle11">
    <w:name w:val="Font Style11"/>
    <w:basedOn w:val="a0"/>
    <w:uiPriority w:val="99"/>
    <w:rsid w:val="00E218F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E218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E218F9"/>
    <w:rPr>
      <w:rFonts w:ascii="Arial Black" w:hAnsi="Arial Black" w:cs="Arial Black"/>
      <w:sz w:val="20"/>
      <w:szCs w:val="20"/>
    </w:rPr>
  </w:style>
  <w:style w:type="character" w:customStyle="1" w:styleId="FontStyle14">
    <w:name w:val="Font Style14"/>
    <w:basedOn w:val="a0"/>
    <w:uiPriority w:val="99"/>
    <w:rsid w:val="00E218F9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customStyle="1" w:styleId="Style5">
    <w:name w:val="Style5"/>
    <w:basedOn w:val="a"/>
    <w:uiPriority w:val="99"/>
    <w:rsid w:val="00E218F9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E218F9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E218F9"/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E218F9"/>
    <w:rPr>
      <w:rFonts w:ascii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E218F9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16">
    <w:name w:val="Font Style16"/>
    <w:basedOn w:val="a0"/>
    <w:uiPriority w:val="99"/>
    <w:rsid w:val="00E218F9"/>
    <w:rPr>
      <w:rFonts w:ascii="Arial Narrow" w:hAnsi="Arial Narrow" w:cs="Arial Narrow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E218F9"/>
    <w:rPr>
      <w:rFonts w:ascii="Arial Narrow" w:hAnsi="Arial Narrow" w:cs="Arial Narrow"/>
      <w:b/>
      <w:bCs/>
      <w:sz w:val="12"/>
      <w:szCs w:val="12"/>
    </w:rPr>
  </w:style>
  <w:style w:type="character" w:customStyle="1" w:styleId="FontStyle18">
    <w:name w:val="Font Style18"/>
    <w:basedOn w:val="a0"/>
    <w:uiPriority w:val="99"/>
    <w:rsid w:val="00E218F9"/>
    <w:rPr>
      <w:rFonts w:ascii="Arial Narrow" w:hAnsi="Arial Narrow" w:cs="Arial Narrow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E21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2013-04-10T07:06:00Z</dcterms:created>
  <dcterms:modified xsi:type="dcterms:W3CDTF">2013-04-10T07:06:00Z</dcterms:modified>
</cp:coreProperties>
</file>