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D" w:rsidRDefault="00606D3D" w:rsidP="00606D3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ХМЕЛЬНИ́ЦКИЙ Богдан (Зиновий) Михайлович (около 1595, вероятно Чигирин — 4 (13) сентября 1657, Чигирин), украинский государственный и военный деятель, гетман Войска Запорожского и обеих сторон Днепра (1648), руководитель освободительной войны украинского народа против польско-шляхетского гнета в 1648-1654 годов. 8 января 1654 года на Переяславской раде провозгласил воссоединение Украины с Россией.</w:t>
      </w:r>
    </w:p>
    <w:p w:rsidR="00606D3D" w:rsidRDefault="00606D3D" w:rsidP="00606D3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Сын украинского шляхтича, Богдан Хмельницкий получил образование в Киеве, в коллегиях иезуитов в Ярославле-Галицком и во Львове, но при этом сохранил православную веру. Он участвовал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польско-турецкой войне 1620-1621 годов</w:t>
        </w:r>
      </w:hyperlink>
      <w:r>
        <w:rPr>
          <w:rFonts w:ascii="Tahoma" w:hAnsi="Tahoma" w:cs="Tahoma"/>
          <w:color w:val="373737"/>
          <w:sz w:val="20"/>
          <w:szCs w:val="20"/>
        </w:rPr>
        <w:t>, и после поражения польской армии под Цецорой попал в плен к туркам, где провел два года. Выкупленный запорожцами из неволи, Богдан возвратился на родину и был записан в состав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реестровых казаков</w:t>
        </w:r>
      </w:hyperlink>
      <w:r>
        <w:rPr>
          <w:rFonts w:ascii="Tahoma" w:hAnsi="Tahoma" w:cs="Tahoma"/>
          <w:color w:val="373737"/>
          <w:sz w:val="20"/>
          <w:szCs w:val="20"/>
        </w:rPr>
        <w:t>, занимал должность войскового писаря. Хмельницкий участвовал в народном восстании 1637-1638 годов. С 1638 года он — сотник Чигиринского полка. Получив известность при дворе польского короля, в 1645 году Хмельницкий был направлен королем во Францию для переговоров об участии запорожских казаков в военных действиях против испанских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Габсбургов.</w:t>
        </w:r>
      </w:hyperlink>
    </w:p>
    <w:p w:rsidR="00606D3D" w:rsidRDefault="00606D3D" w:rsidP="00606D3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1646 году Богдана Хмельницкий в составе казачьей делегации находился в Варшаве и был представлен королю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Владиславу IV Вазе</w:t>
        </w:r>
      </w:hyperlink>
      <w:r>
        <w:rPr>
          <w:rFonts w:ascii="Tahoma" w:hAnsi="Tahoma" w:cs="Tahoma"/>
          <w:color w:val="373737"/>
          <w:sz w:val="20"/>
          <w:szCs w:val="20"/>
        </w:rPr>
        <w:t>. В это время польский шляхтич Даниель Чаплинский, подстароста Чигирина, захватил и присоединил к своим владениям родовое поместье Хмельницких — хутор Суботов, забив до смерти младшего сына и похитив невесту недавно овдовевшего Богдана. Это событие круто изменило умонастроение и судьбу будущего гетмана. Его попытки добиться справедливости у короля и в суде не увенчались успехом. Поиски правды привели к конфликту с влиятельным польским магнатом А. Конецпольским, стоявшим за спиной Чаплинского, и в 1647 году сам Хмельницкий подвергся аресту.</w:t>
      </w:r>
    </w:p>
    <w:p w:rsidR="00606D3D" w:rsidRDefault="00606D3D" w:rsidP="00606D3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Насилие и оскорбления переполнили чашу терпения казака, а ненависть к магнатской вседозволенности взяла верх над лояльностью к властям. Освободившись из тюрьмы в декабре 1647 года, он с горсткой единомышленников прибыл в Запорожскую Сечь. За короткий срок Хмельницкий смог добиться поддержки у казаков, и в январе 1648 года начал антипольское восстание. Изгнав польский гарнизон из Сечи, он вступил в союзные отношения с крымским ханом. Казацкое восстание при поддержке всех слоев украинского народа переросло в крупномасштабную освободительную войну, вошедшую в историю под названием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«Хмельнитчины»</w:t>
        </w:r>
      </w:hyperlink>
      <w:r>
        <w:rPr>
          <w:rFonts w:ascii="Tahoma" w:hAnsi="Tahoma" w:cs="Tahoma"/>
          <w:color w:val="373737"/>
          <w:sz w:val="20"/>
          <w:szCs w:val="20"/>
        </w:rPr>
        <w:t>. В ходе войны Хмельницкий блестяще себя проявил как полководец, дипломат и организатор украинской государственности.</w:t>
      </w:r>
    </w:p>
    <w:p w:rsidR="00606D3D" w:rsidRDefault="00606D3D" w:rsidP="00606D3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Во многом благодаря Хмельницкому, умевшему ограниченными средствами добиваться поставленной цели, Украина добилась военных успехов и консолидации всех общественных сил. Непосредственно под его началом казацкое войско одержало победы у Желтых Вод, в Корсуньском сражении, под Пилявцами. Украина фактически превратилась в независимое государство. Но новое государственное образование возникло и существовало между тремя мощными державами: Речью Посполитой, Россией и Османской империей (с вассальным Крымским ханством). Хмельницкий вел сложную дипламатическую игру, но так не смог добиться у могущественных соседей признание суверенитета Украины. Поляки не отказывались от претензий на Украину и готовились силой подавить восстание. Война за независимость затягивалась, и для достижения окончательной победы над поляками гетман нуждался в поддержке могущественной внешней силы. Казаки в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борьбе с Речью Посполитой не раз прибегали к помощи крымских татар, но хан оказывался ненадежным союзником и предавал союзников в самые критические моменты.</w:t>
      </w:r>
    </w:p>
    <w:p w:rsidR="00606D3D" w:rsidRDefault="00606D3D" w:rsidP="00606D3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Хмельницкий вынужден был просить помощи у единоверной православной России. Царь соглашался помочь лишь при условии перехода Украины в русское подданство. Уже в 1648 году Хмельницкий отправил письмо царю Алексею Михайловичу с просьбой о принятии Украины, в начале 1649 года он обратился с повторной просьбой. Соглашаясь признать власть русского царя, украинцы пытались выторговать себе как можно более широкие автономные права. Переговоры велись долго, царь Алексей Михайлович осторожничал.</w:t>
      </w:r>
    </w:p>
    <w:p w:rsidR="00606D3D" w:rsidRDefault="00606D3D" w:rsidP="00606D3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ходе военной компании 1649 года украинские войска под руководством Хмельницкого одержали решительную победу в Збровском сражении. Измена крымского хана заставила Хмельницкого пойти на мирные переговоры с поляками. Зборовский договор предоставил Украине автономные права в составе Речи Посполитой. Половинчатый характер договора не мог удовлетворить ни одну из сторон, польский сейм отказался его утвердить, что вызвало продолжение военных действий. В 1651 году украинцы потерпели тяжелое поражение под Берестечком и Хмельницкий был вынужден подписать Белоцерковский договор, существенно ущемлявший права Украины. Однако гетман не прекратил борьбу. Собравшись с силами, он возобновил военные действия и в 1652 году нанес полякам новое поражение под Батогом.</w:t>
      </w:r>
    </w:p>
    <w:p w:rsidR="00606D3D" w:rsidRDefault="00606D3D" w:rsidP="00606D3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Долгая и упорная война истощила силы противников. Царь Алексей Михайлович решил, что настал благоприятный момент для вмешательства. В 1653 году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9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Земский собор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в Москве постановил «все Войско Запорожское с городками и землями» принять «под государеву высокую руку». Окончательною точку в дальнейшей судьбе Малороссии поставила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0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Переяславская Рада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в январе 1654 года, решившая идти «под царя восточного, православного». Этот момент стал поворотным пунктом в истории Украины, а ее судьба на три с половиной столетия оказалась неразрывно связанной с Россией. Хмельницкий получил значительную военную помощь, но России пришлось вести затяжную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1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русско-польскую войну 1654-1667 годов</w:t>
        </w:r>
      </w:hyperlink>
      <w:r>
        <w:rPr>
          <w:rFonts w:ascii="Tahoma" w:hAnsi="Tahoma" w:cs="Tahoma"/>
          <w:color w:val="373737"/>
          <w:sz w:val="20"/>
          <w:szCs w:val="20"/>
        </w:rPr>
        <w:t>, первый этап которой закончился перемирием в 1656 году.</w:t>
      </w:r>
    </w:p>
    <w:p w:rsidR="00606D3D" w:rsidRDefault="00606D3D" w:rsidP="00606D3D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Условия перемирия не удовлетворили Хмельницкого, стремившегося как можно быстрее освободить все украинские земли. Он вступил в тайные переговоры с Швецией, в союзе с которой собирался продолжить войну с Речью Посполитой. Однако, уличенный московскими послами, гетман, уже перед смертью, был вынужден был отозвать казацкие отряды, посланные для борьбы с поляками. Итогом жизни и деятельности Богдана Хмельницкого стало вхождение Украины в соста России. Но Переяславское соглашение лишь в общих чертах определило взаимоотношения между Украиной и Россией. Многие положения соглашения каждая сторона трактовала по-своему, что в будущем породило конфликты с российским самодержавием и внутриукраинские раздоры. После смерти Хмельницкого в 1657 году Украина вступила в двадцатилетний период междоусобной войны, названный историками «Руиной».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D3D"/>
    <w:rsid w:val="003339BD"/>
    <w:rsid w:val="00534000"/>
    <w:rsid w:val="00606D3D"/>
    <w:rsid w:val="006E5B43"/>
    <w:rsid w:val="0099730B"/>
    <w:rsid w:val="00B25EF2"/>
    <w:rsid w:val="00D34B5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D3D"/>
  </w:style>
  <w:style w:type="character" w:styleId="a4">
    <w:name w:val="Hyperlink"/>
    <w:basedOn w:val="a0"/>
    <w:uiPriority w:val="99"/>
    <w:semiHidden/>
    <w:unhideWhenUsed/>
    <w:rsid w:val="00606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311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210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22607" TargetMode="External"/><Relationship Id="rId11" Type="http://schemas.openxmlformats.org/officeDocument/2006/relationships/hyperlink" Target="http://www.megabook.ru/Article.asp?AID=668927" TargetMode="External"/><Relationship Id="rId5" Type="http://schemas.openxmlformats.org/officeDocument/2006/relationships/hyperlink" Target="http://www.megabook.ru/Article.asp?AID=667006" TargetMode="External"/><Relationship Id="rId10" Type="http://schemas.openxmlformats.org/officeDocument/2006/relationships/hyperlink" Target="http://www.megabook.ru/Article.asp?AID=661038" TargetMode="External"/><Relationship Id="rId4" Type="http://schemas.openxmlformats.org/officeDocument/2006/relationships/hyperlink" Target="http://www.megabook.ru/Article.asp?AID=663347" TargetMode="External"/><Relationship Id="rId9" Type="http://schemas.openxmlformats.org/officeDocument/2006/relationships/hyperlink" Target="http://www.megabook.ru/Article.asp?AID=63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2013-03-20T07:38:00Z</dcterms:created>
  <dcterms:modified xsi:type="dcterms:W3CDTF">2013-03-20T07:38:00Z</dcterms:modified>
</cp:coreProperties>
</file>