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  <w:t>Первый президент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воспоминаний Б.Н. Ельцина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Ельцин Б.Н. Записки президента. М., 2006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>Дневник президента 4 октября 1993 года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Около пяти утра ко мне пришли начальник Главного управления охраны Михаил Барсуков и его первый заместитель, начальник охраны пре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зидента Александр Коржаков и попросили, чтобы я встретился с офицерами спецгрупп «Альфа» и «Вымпел». По их тону я понял: что-то не в порядке. Но не стал ничего уточнять,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сразу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же сказал: у ме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ня нет времени с ними встречаться, перед ними поставлена конкретная задача, пусть выполняют. Барсуков кивнул. Они вышли. Прошло примерно полчаса, и Михаил Иванович вновь попросил раз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решения зайти ко мне. Войдя в кабинет, он ска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зал: «Борис Николаевич, очень вас прошу, надо с ними встретиться...»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Я подумал немного. Ответил: «Хорошо, встре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чусь». &lt;...&gt; Я шел к ним, а чувство тревоги, беспо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койства, какой-то безнадежной тоски не покидало меня. Вошел в зал,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собравшиеся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встали, привет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ствуя меня. Я посмотрел на них, почти все опусти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ли глаза в пол.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Решил не тянуть резину, сразу спросил: «Вы готовы выполнить приказ прези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дента?» В ответ — молчание, жуткое, необъяснимое молчание элитного прези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дентского воинского формирования. Подождал минуту, никто не проронил ни сло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ва. Я громко произнес: «Тогда я спрошу вас по-другому: вы отказываетесь выполнять приказ президента?» В ответ опять тишина. Я обвел взглядом всех их — огромных, сильных, красивых. Не попрощавшись, пошел к дверям...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воспоминаний генерала А.В. Коржакова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Коржаков А.В. Борис Ельцин: от рассвета до заката. М., 1997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 xml:space="preserve">Окончательное решение самому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идти на выборы было принято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в конце 1995 года. Точку в длинной цепи сомнений и долгих раздумий поставила семья Бориса Нико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лаевича: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Только ты, и больше никто.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Наина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 xml:space="preserve"> Иосифовна, которая еще совсем недавно уговаривала мужа: «Боря, бросай политику», — теперь говорила иначе: «Боря, только ты». &lt;...&gt;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 xml:space="preserve">Накануне Нового года у Бориса Николаевича случился очередной инфаркт, и мы спрятали его в санатории в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Барвихе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>. Всех одолевали сомнения: что делать с выборами, можно ли в таком состоянии выдвигать Ельцина? Ведь после инфарк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та врачи рекомендуют полный покой, тем более если пациент далеко не молод.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А выборы — это все что угодно, но только не покой. &lt;...&gt;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В одно из &lt;...&gt; посещений Борис Николаевич с трудом приподнял голову с по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душки и тихо произнес:</w:t>
      </w:r>
    </w:p>
    <w:p w:rsidR="003339BD" w:rsidRDefault="00E95D12" w:rsidP="00E95D12">
      <w:pPr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Александр Васильевич, я решил идти на выборы.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Барсуков Михаил Иванович </w:t>
      </w:r>
      <w:r>
        <w:rPr>
          <w:rFonts w:ascii="Franklin Gothic Book" w:hAnsi="Franklin Gothic Book" w:cs="Franklin Gothic Book"/>
          <w:color w:val="000000"/>
          <w:lang w:eastAsia="ru-RU"/>
        </w:rPr>
        <w:t>(р. 1945) — директор ФСБ в 1995—1996 гг. До рас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пада СССР работал в комендатуре Кремля. В 1991 г. вошел в ближайшее окруже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ние Б.Н. Ельцина и стал комендантом Кремля. В 1992 г. был назначен начальни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ком Главного управления охраны России, а через 3 года — директором ФСБ. В июне 1996 г., вместе с А. Коржаковым, был освобожден от должности из-за участия в деле задержания руководителей предвыборной кампании Б.Н. Ельцина С.Ф. Лисовского и В.А. Евстафьева.</w:t>
      </w:r>
    </w:p>
    <w:p w:rsidR="00E95D12" w:rsidRDefault="00E95D12" w:rsidP="00E95D12">
      <w:pPr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Коржаков Александр Васильевич </w:t>
      </w:r>
      <w:r>
        <w:rPr>
          <w:rFonts w:ascii="Franklin Gothic Book" w:hAnsi="Franklin Gothic Book" w:cs="Franklin Gothic Book"/>
          <w:color w:val="000000"/>
          <w:lang w:eastAsia="ru-RU"/>
        </w:rPr>
        <w:t>(р. 1950) — ближайший сподвижник Б.Н. Ель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цина, глава Службы безопасности Президента РФ. Свою карьеру начал с сотруд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ника Отдела охраны высших партийных и государственных деятелей КГБ. С 1985 г. — личный телохранитель Б.Н. Ельцина, с 1991 г. — начальник Службы безопасности. В 1996 г. был уволен со службы в связи со скандалом во время предвыборной кампании президента. Автор книги «Борис Ельцин: от рассвета до заката», где описал многие неблаговидные дела, творившиеся в высшем политическом руководстве страны в первой половине 1990-х гг. </w:t>
      </w:r>
      <w:r>
        <w:rPr>
          <w:rFonts w:ascii="Franklin Gothic Book" w:hAnsi="Franklin Gothic Book" w:cs="Franklin Gothic Book"/>
          <w:i/>
          <w:iCs/>
          <w:color w:val="000000"/>
          <w:u w:val="single"/>
          <w:lang w:eastAsia="ru-RU"/>
        </w:rPr>
        <w:t>«Альфа»</w:t>
      </w: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 —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группа специального назначения по борьбе с терроризмом. Создана в 1974 г. при КГБ СССР по инициативе Ю.В. Андропова. В 1993 г. офицеры «Альфы» отказались выполнить приказ Б.Н. Ельцина о штурме Белого дома. В результате в 1995 г. подразделение было переподчинено МВД, многие офицеры уволились. </w:t>
      </w:r>
      <w:r>
        <w:rPr>
          <w:rFonts w:ascii="Franklin Gothic Book" w:hAnsi="Franklin Gothic Book" w:cs="Franklin Gothic Book"/>
          <w:i/>
          <w:iCs/>
          <w:color w:val="000000"/>
          <w:u w:val="single"/>
          <w:lang w:eastAsia="ru-RU"/>
        </w:rPr>
        <w:t>«Вымпел»</w:t>
      </w: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lang w:eastAsia="ru-RU"/>
        </w:rPr>
        <w:t>— элитная группа внешней разведки КГБ СССР по осуществлению раз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ведки и диверсий в глубоком тылу противника. Создана в 1981 г. В 1993 г. группа была включена в Службу безопасности Президента РФ и переориентирована на борьбу с терроризмом, </w:t>
      </w:r>
      <w:r>
        <w:rPr>
          <w:rFonts w:ascii="Franklin Gothic Book" w:hAnsi="Franklin Gothic Book" w:cs="Franklin Gothic Book"/>
          <w:color w:val="000000"/>
          <w:lang w:eastAsia="ru-RU"/>
        </w:rPr>
        <w:lastRenderedPageBreak/>
        <w:t xml:space="preserve">наркобизнесом и т.п. В октябре 1993 г. отказалась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штурмо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вать Белый дом и была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расформирована.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lang w:eastAsia="ru-RU"/>
        </w:rPr>
        <w:t>Вспомните хронологию конфликта между президентом и парламентом в октяб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ре 1993 г. Как вы думаете, почему Б.Н. Ельцин отдал спецназу приказ штурмовать Белый дом? Был ли этот приказ оправданным?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2. Как вы думаете, почему офицеры «Альфы» и «Вымпела» отказались выполнить приказ президента? Какое отношение к этому отказу демонстрирует Б.Н. Ельцин в своих мемуарах и почему?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lang w:eastAsia="ru-RU"/>
        </w:rPr>
        <w:t>Вспомните основные события отечественной истории 1994—1995 гг. Как вы считаете, в чем причины колебаний Б.Н. Ельцина: идти или нет на второй срок?</w:t>
      </w:r>
    </w:p>
    <w:p w:rsidR="00E95D12" w:rsidRDefault="00E95D12" w:rsidP="00E95D1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lang w:eastAsia="ru-RU"/>
        </w:rPr>
        <w:t>Кто, по словам А.В. Коржакова, оказал решающее влияние на Ельцина в приня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тии решения повторно баллотироваться на пост Президента России? Как это ха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рактеризует Б.Н.Ельцина?</w:t>
      </w:r>
    </w:p>
    <w:p w:rsidR="00E95D12" w:rsidRDefault="00E95D12" w:rsidP="00E95D12">
      <w:pPr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Как вы думаете, почему, говоря о перевозе Б.Н. Ельцина в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Барвиху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 xml:space="preserve">, Коржаков употребляет слово «спрятали»? Выскажите свое мнение по следующему вопросу: соответствует ли нормам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демократического общества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сокрытие от граждан досто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верной информации о здоровье первых лиц государства?</w:t>
      </w:r>
    </w:p>
    <w:p w:rsidR="00E95D12" w:rsidRDefault="00E95D12" w:rsidP="00E95D12"/>
    <w:sectPr w:rsidR="00E95D12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12"/>
    <w:rsid w:val="003339BD"/>
    <w:rsid w:val="00534000"/>
    <w:rsid w:val="0099730B"/>
    <w:rsid w:val="00B25EF2"/>
    <w:rsid w:val="00E95D12"/>
    <w:rsid w:val="00FA410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2012-10-18T09:20:00Z</dcterms:created>
  <dcterms:modified xsi:type="dcterms:W3CDTF">2012-10-18T09:20:00Z</dcterms:modified>
</cp:coreProperties>
</file>